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6484" w14:textId="77777777" w:rsidR="00953C68" w:rsidRPr="00953C68" w:rsidRDefault="00953C68" w:rsidP="00953C68">
      <w:pPr>
        <w:jc w:val="center"/>
        <w:rPr>
          <w:rFonts w:ascii="Arial" w:hAnsi="Arial" w:cs="Arial"/>
          <w:b/>
          <w:lang w:val="es-MX"/>
        </w:rPr>
      </w:pPr>
      <w:r w:rsidRPr="00953C68">
        <w:rPr>
          <w:rFonts w:ascii="Arial" w:hAnsi="Arial" w:cs="Arial"/>
          <w:b/>
          <w:lang w:val="es-MX"/>
        </w:rPr>
        <w:t>GARANTIZA ANA PATY PERALTA LA PROTECCIÓN DE TORTUGAS MARINAS</w:t>
      </w:r>
    </w:p>
    <w:p w14:paraId="739EE96D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326DF3C2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>•</w:t>
      </w:r>
      <w:r w:rsidRPr="00953C68">
        <w:rPr>
          <w:rFonts w:ascii="Arial" w:hAnsi="Arial" w:cs="Arial"/>
          <w:bCs/>
          <w:lang w:val="es-MX"/>
        </w:rPr>
        <w:tab/>
        <w:t>Más de 978 mil huevos de tortugas resguardados en lo que va de la temporada de anidación 2024</w:t>
      </w:r>
    </w:p>
    <w:p w14:paraId="3F2D2860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4272CEFB" w14:textId="41FCE5E2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/>
          <w:lang w:val="es-MX"/>
        </w:rPr>
        <w:t>Cancún, Q. R., a 07 de diciembre de 2024.-</w:t>
      </w:r>
      <w:r w:rsidRPr="00953C68">
        <w:rPr>
          <w:rFonts w:ascii="Arial" w:hAnsi="Arial" w:cs="Arial"/>
          <w:bCs/>
          <w:lang w:val="es-MX"/>
        </w:rPr>
        <w:t xml:space="preserve"> Con la protección de 7 mil 429 nidos de tortugas marinas en 54 corrales a lo largo de los 12 kilómetros de costa cancunense, el Ayuntamiento de Benito Juárez, que encabeza la Presidenta Municipal, Ana Paty Peralta, a través de la Dirección General de Ecología, ha resguardado durante la presente temporada de anidación, 978 mil 217 huevos de quelonios de </w:t>
      </w:r>
      <w:r>
        <w:rPr>
          <w:rFonts w:ascii="Arial" w:hAnsi="Arial" w:cs="Arial"/>
          <w:bCs/>
          <w:lang w:val="es-MX"/>
        </w:rPr>
        <w:t>cuatro</w:t>
      </w:r>
      <w:r w:rsidRPr="00953C68">
        <w:rPr>
          <w:rFonts w:ascii="Arial" w:hAnsi="Arial" w:cs="Arial"/>
          <w:bCs/>
          <w:lang w:val="es-MX"/>
        </w:rPr>
        <w:t xml:space="preserve"> diferentes especies.</w:t>
      </w:r>
    </w:p>
    <w:p w14:paraId="497B406F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1863C695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 xml:space="preserve">La Primera Autoridad Municipal subrayó que desde el avistamiento de la primera tortuga marina en los arenales, a principios de mayo, la Dirección General de Ecología realiza recorridos, monitoreo, pláticas y capacitaciones constantes para asegurar la correcta reproducción anual que estos animales realizan en las playas benitojuarenses. </w:t>
      </w:r>
    </w:p>
    <w:p w14:paraId="46C5F6F4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339FCAA7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 xml:space="preserve">Puntualizó la importancia de que año con año continúen desovando las cuatro especies de tortugas marinas recurrentes, y a pesar de que la temporada 2024 se considera un ciclo bajo, ya hay presencia de todas estas. </w:t>
      </w:r>
    </w:p>
    <w:p w14:paraId="142E449C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4E0AC347" w14:textId="6F26E4FC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>En ese sentido, subrayó que hasta la fecha, la dependencia municipal, en coordinación con el sector hotelero y con el respaldo de un gran número de voluntariado, ha liberado 950 mil 817 crías sanas de tortuga Blanca, Caguama</w:t>
      </w:r>
      <w:r>
        <w:rPr>
          <w:rFonts w:ascii="Arial" w:hAnsi="Arial" w:cs="Arial"/>
          <w:bCs/>
          <w:lang w:val="es-MX"/>
        </w:rPr>
        <w:t>,</w:t>
      </w:r>
      <w:r w:rsidRPr="00953C68">
        <w:rPr>
          <w:rFonts w:ascii="Arial" w:hAnsi="Arial" w:cs="Arial"/>
          <w:bCs/>
          <w:lang w:val="es-MX"/>
        </w:rPr>
        <w:t xml:space="preserve"> Carey</w:t>
      </w:r>
      <w:r>
        <w:rPr>
          <w:rFonts w:ascii="Arial" w:hAnsi="Arial" w:cs="Arial"/>
          <w:bCs/>
          <w:lang w:val="es-MX"/>
        </w:rPr>
        <w:t xml:space="preserve"> y Laúd.</w:t>
      </w:r>
    </w:p>
    <w:p w14:paraId="0DF253E3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2488DDD2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 xml:space="preserve">El titular de Ecología en el Municipio, Fernando Haro Salinas, enfatizó que a pesar de haber vivido los huracanes “Beryl”, “Helene” y “Milton” en momentos cruciales de la temporada de anidación, se están obteniendo grandes resultados gracias al trabajo colaborativo, permanente y a la cultura de prevención ante fenómenos hidrometeorológicos. </w:t>
      </w:r>
    </w:p>
    <w:p w14:paraId="31B2772A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269250BD" w14:textId="5977CA4A" w:rsidR="00953C68" w:rsidRPr="00953C68" w:rsidRDefault="00953C68" w:rsidP="00953C68">
      <w:pPr>
        <w:jc w:val="center"/>
        <w:rPr>
          <w:rFonts w:ascii="Arial" w:hAnsi="Arial" w:cs="Arial"/>
          <w:b/>
          <w:lang w:val="es-MX"/>
        </w:rPr>
      </w:pPr>
      <w:r w:rsidRPr="00953C68">
        <w:rPr>
          <w:rFonts w:ascii="Arial" w:hAnsi="Arial" w:cs="Arial"/>
          <w:b/>
          <w:lang w:val="es-MX"/>
        </w:rPr>
        <w:t>***</w:t>
      </w:r>
      <w:r>
        <w:rPr>
          <w:rFonts w:ascii="Arial" w:hAnsi="Arial" w:cs="Arial"/>
          <w:b/>
          <w:lang w:val="es-MX"/>
        </w:rPr>
        <w:t>********</w:t>
      </w:r>
      <w:r w:rsidRPr="00953C68">
        <w:rPr>
          <w:rFonts w:ascii="Arial" w:hAnsi="Arial" w:cs="Arial"/>
          <w:b/>
          <w:lang w:val="es-MX"/>
        </w:rPr>
        <w:t>*</w:t>
      </w:r>
    </w:p>
    <w:p w14:paraId="56302B44" w14:textId="77777777" w:rsidR="00953C68" w:rsidRPr="00953C68" w:rsidRDefault="00953C68" w:rsidP="00953C68">
      <w:pPr>
        <w:jc w:val="center"/>
        <w:rPr>
          <w:rFonts w:ascii="Arial" w:hAnsi="Arial" w:cs="Arial"/>
          <w:b/>
          <w:lang w:val="es-MX"/>
        </w:rPr>
      </w:pPr>
    </w:p>
    <w:p w14:paraId="10F8A9EC" w14:textId="77777777" w:rsidR="00953C68" w:rsidRPr="00953C68" w:rsidRDefault="00953C68" w:rsidP="00953C68">
      <w:pPr>
        <w:jc w:val="center"/>
        <w:rPr>
          <w:rFonts w:ascii="Arial" w:hAnsi="Arial" w:cs="Arial"/>
          <w:b/>
          <w:lang w:val="es-MX"/>
        </w:rPr>
      </w:pPr>
      <w:r w:rsidRPr="00953C68">
        <w:rPr>
          <w:rFonts w:ascii="Arial" w:hAnsi="Arial" w:cs="Arial"/>
          <w:b/>
          <w:lang w:val="es-MX"/>
        </w:rPr>
        <w:t>CAJA DE DATOS</w:t>
      </w:r>
    </w:p>
    <w:p w14:paraId="2E9B6A86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</w:p>
    <w:p w14:paraId="1B525B77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>•</w:t>
      </w:r>
      <w:r w:rsidRPr="00953C68">
        <w:rPr>
          <w:rFonts w:ascii="Arial" w:hAnsi="Arial" w:cs="Arial"/>
          <w:bCs/>
          <w:lang w:val="es-MX"/>
        </w:rPr>
        <w:tab/>
        <w:t>Tortuga Blanca (Chelonia mydas): 7 mil 346 nidos con 969 mil 240 huevos y 942 mil 441 crías.</w:t>
      </w:r>
    </w:p>
    <w:p w14:paraId="418BB454" w14:textId="77777777" w:rsidR="00953C68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t>•</w:t>
      </w:r>
      <w:r w:rsidRPr="00953C68">
        <w:rPr>
          <w:rFonts w:ascii="Arial" w:hAnsi="Arial" w:cs="Arial"/>
          <w:bCs/>
          <w:lang w:val="es-MX"/>
        </w:rPr>
        <w:tab/>
        <w:t>Tortuga Caguama (Caretta caretta): 71 nidos con 7 mil 777 huevos, 7 mil 316 crías.</w:t>
      </w:r>
    </w:p>
    <w:p w14:paraId="2D4E945A" w14:textId="2791DB06" w:rsidR="006242C0" w:rsidRPr="00953C68" w:rsidRDefault="00953C68" w:rsidP="00953C68">
      <w:pPr>
        <w:jc w:val="both"/>
        <w:rPr>
          <w:rFonts w:ascii="Arial" w:hAnsi="Arial" w:cs="Arial"/>
          <w:bCs/>
          <w:lang w:val="es-MX"/>
        </w:rPr>
      </w:pPr>
      <w:r w:rsidRPr="00953C68">
        <w:rPr>
          <w:rFonts w:ascii="Arial" w:hAnsi="Arial" w:cs="Arial"/>
          <w:bCs/>
          <w:lang w:val="es-MX"/>
        </w:rPr>
        <w:lastRenderedPageBreak/>
        <w:t>•</w:t>
      </w:r>
      <w:r w:rsidRPr="00953C68">
        <w:rPr>
          <w:rFonts w:ascii="Arial" w:hAnsi="Arial" w:cs="Arial"/>
          <w:bCs/>
          <w:lang w:val="es-MX"/>
        </w:rPr>
        <w:tab/>
        <w:t>Tortuga Carey (Eretmochelys imbricata):  11 nidos con 1 mil 144 huevos, 1 mil 060 crías.</w:t>
      </w:r>
    </w:p>
    <w:p w14:paraId="69D4C4E6" w14:textId="4C2DA80D" w:rsidR="00953C68" w:rsidRPr="00953C68" w:rsidRDefault="00953C68" w:rsidP="00953C68">
      <w:pPr>
        <w:jc w:val="both"/>
        <w:rPr>
          <w:rFonts w:ascii="Arial" w:hAnsi="Arial" w:cs="Arial"/>
          <w:bCs/>
        </w:rPr>
      </w:pPr>
      <w:r w:rsidRPr="00953C68">
        <w:rPr>
          <w:rFonts w:ascii="Arial" w:hAnsi="Arial" w:cs="Arial"/>
          <w:bCs/>
        </w:rPr>
        <w:t>•</w:t>
      </w:r>
      <w:r w:rsidRPr="00953C68">
        <w:rPr>
          <w:rFonts w:ascii="Arial" w:hAnsi="Arial" w:cs="Arial"/>
          <w:bCs/>
        </w:rPr>
        <w:tab/>
        <w:t>Tortuga Laúd (</w:t>
      </w:r>
      <w:proofErr w:type="spellStart"/>
      <w:r w:rsidRPr="00953C68">
        <w:rPr>
          <w:rFonts w:ascii="Arial" w:hAnsi="Arial" w:cs="Arial"/>
          <w:bCs/>
        </w:rPr>
        <w:t>Dermochelys</w:t>
      </w:r>
      <w:proofErr w:type="spellEnd"/>
      <w:r w:rsidRPr="00953C68">
        <w:rPr>
          <w:rFonts w:ascii="Arial" w:hAnsi="Arial" w:cs="Arial"/>
          <w:bCs/>
        </w:rPr>
        <w:t xml:space="preserve"> </w:t>
      </w:r>
      <w:proofErr w:type="spellStart"/>
      <w:r w:rsidRPr="00953C68">
        <w:rPr>
          <w:rFonts w:ascii="Arial" w:hAnsi="Arial" w:cs="Arial"/>
          <w:bCs/>
        </w:rPr>
        <w:t>coriacea</w:t>
      </w:r>
      <w:proofErr w:type="spellEnd"/>
      <w:r w:rsidRPr="00953C6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: </w:t>
      </w:r>
      <w:r w:rsidRPr="00953C68">
        <w:rPr>
          <w:rFonts w:ascii="Arial" w:hAnsi="Arial" w:cs="Arial"/>
          <w:bCs/>
        </w:rPr>
        <w:t>1 nido con 56 huevos.</w:t>
      </w:r>
    </w:p>
    <w:sectPr w:rsidR="00953C68" w:rsidRPr="00953C6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3A50" w14:textId="77777777" w:rsidR="005A6860" w:rsidRDefault="005A6860" w:rsidP="0092028B">
      <w:r>
        <w:separator/>
      </w:r>
    </w:p>
  </w:endnote>
  <w:endnote w:type="continuationSeparator" w:id="0">
    <w:p w14:paraId="599D7A61" w14:textId="77777777" w:rsidR="005A6860" w:rsidRDefault="005A686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49CB" w14:textId="77777777" w:rsidR="005A6860" w:rsidRDefault="005A6860" w:rsidP="0092028B">
      <w:r>
        <w:separator/>
      </w:r>
    </w:p>
  </w:footnote>
  <w:footnote w:type="continuationSeparator" w:id="0">
    <w:p w14:paraId="361D3B49" w14:textId="77777777" w:rsidR="005A6860" w:rsidRDefault="005A686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DFFB9B8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242C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25</w:t>
                          </w:r>
                          <w:r w:rsidR="00953C6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  <w:p w14:paraId="3381DFAD" w14:textId="77777777" w:rsidR="006242C0" w:rsidRPr="0092028B" w:rsidRDefault="006242C0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1DFFB9B8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242C0">
                      <w:rPr>
                        <w:rFonts w:cstheme="minorHAnsi"/>
                        <w:b/>
                        <w:bCs/>
                        <w:lang w:val="es-ES"/>
                      </w:rPr>
                      <w:t>25</w:t>
                    </w:r>
                    <w:r w:rsidR="00953C68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  <w:p w14:paraId="3381DFAD" w14:textId="77777777" w:rsidR="006242C0" w:rsidRPr="0092028B" w:rsidRDefault="006242C0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2184">
    <w:abstractNumId w:val="6"/>
  </w:num>
  <w:num w:numId="2" w16cid:durableId="318534719">
    <w:abstractNumId w:val="9"/>
  </w:num>
  <w:num w:numId="3" w16cid:durableId="1322395140">
    <w:abstractNumId w:val="2"/>
  </w:num>
  <w:num w:numId="4" w16cid:durableId="1727606233">
    <w:abstractNumId w:val="7"/>
  </w:num>
  <w:num w:numId="5" w16cid:durableId="912741844">
    <w:abstractNumId w:val="8"/>
  </w:num>
  <w:num w:numId="6" w16cid:durableId="907958920">
    <w:abstractNumId w:val="0"/>
  </w:num>
  <w:num w:numId="7" w16cid:durableId="468713654">
    <w:abstractNumId w:val="10"/>
  </w:num>
  <w:num w:numId="8" w16cid:durableId="449209027">
    <w:abstractNumId w:val="5"/>
  </w:num>
  <w:num w:numId="9" w16cid:durableId="309598714">
    <w:abstractNumId w:val="3"/>
  </w:num>
  <w:num w:numId="10" w16cid:durableId="1214466618">
    <w:abstractNumId w:val="1"/>
  </w:num>
  <w:num w:numId="11" w16cid:durableId="1565219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B133F"/>
    <w:rsid w:val="000B62FF"/>
    <w:rsid w:val="000C25FB"/>
    <w:rsid w:val="000E1CB1"/>
    <w:rsid w:val="000F05EF"/>
    <w:rsid w:val="000F0ADD"/>
    <w:rsid w:val="00111F21"/>
    <w:rsid w:val="001251F8"/>
    <w:rsid w:val="0014199E"/>
    <w:rsid w:val="00163C5B"/>
    <w:rsid w:val="001752E4"/>
    <w:rsid w:val="0018486D"/>
    <w:rsid w:val="001B55CD"/>
    <w:rsid w:val="001D1512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25A3"/>
    <w:rsid w:val="003425F7"/>
    <w:rsid w:val="00356271"/>
    <w:rsid w:val="003576E5"/>
    <w:rsid w:val="00372F5B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A6860"/>
    <w:rsid w:val="005F66A8"/>
    <w:rsid w:val="006242C0"/>
    <w:rsid w:val="00634D39"/>
    <w:rsid w:val="0063616E"/>
    <w:rsid w:val="0065406D"/>
    <w:rsid w:val="0066440A"/>
    <w:rsid w:val="0067627D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6D14"/>
    <w:rsid w:val="00822E90"/>
    <w:rsid w:val="0083588F"/>
    <w:rsid w:val="00835CA4"/>
    <w:rsid w:val="008847BC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367DC"/>
    <w:rsid w:val="00953C68"/>
    <w:rsid w:val="00973B6A"/>
    <w:rsid w:val="00985109"/>
    <w:rsid w:val="009A52E3"/>
    <w:rsid w:val="009A6D07"/>
    <w:rsid w:val="009B6027"/>
    <w:rsid w:val="009C0DC7"/>
    <w:rsid w:val="009D2BE0"/>
    <w:rsid w:val="009D4A58"/>
    <w:rsid w:val="009E11F6"/>
    <w:rsid w:val="009E6B84"/>
    <w:rsid w:val="009F3EDD"/>
    <w:rsid w:val="00A21FB4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D2F9C"/>
    <w:rsid w:val="00AE35FF"/>
    <w:rsid w:val="00AE3C07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19FE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CC6FE5"/>
    <w:rsid w:val="00D05212"/>
    <w:rsid w:val="00D05AE1"/>
    <w:rsid w:val="00D15BB7"/>
    <w:rsid w:val="00D21BEA"/>
    <w:rsid w:val="00D23899"/>
    <w:rsid w:val="00D301AB"/>
    <w:rsid w:val="00D77345"/>
    <w:rsid w:val="00D80EDE"/>
    <w:rsid w:val="00DC73C2"/>
    <w:rsid w:val="00E00172"/>
    <w:rsid w:val="00E21F2E"/>
    <w:rsid w:val="00E46779"/>
    <w:rsid w:val="00E853A9"/>
    <w:rsid w:val="00E90C7C"/>
    <w:rsid w:val="00E93FC9"/>
    <w:rsid w:val="00E9540E"/>
    <w:rsid w:val="00EA339E"/>
    <w:rsid w:val="00EC7BE5"/>
    <w:rsid w:val="00ED16A2"/>
    <w:rsid w:val="00EE47E2"/>
    <w:rsid w:val="00EF6B13"/>
    <w:rsid w:val="00F313EE"/>
    <w:rsid w:val="00F420C5"/>
    <w:rsid w:val="00F57212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9870A7F3-0180-6E44-B2BC-F6694D4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4</cp:revision>
  <dcterms:created xsi:type="dcterms:W3CDTF">2024-12-07T18:56:00Z</dcterms:created>
  <dcterms:modified xsi:type="dcterms:W3CDTF">2024-12-07T22:05:00Z</dcterms:modified>
</cp:coreProperties>
</file>